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3629" w:rsidRDefault="00A936F1">
      <w:pPr>
        <w:jc w:val="right"/>
      </w:pPr>
      <w:r>
        <w:rPr>
          <w:noProof/>
          <w:lang w:eastAsia="ru-RU"/>
        </w:rPr>
        <w:drawing>
          <wp:anchor distT="0" distB="0" distL="114300" distR="114300" simplePos="0" relativeHeight="251656192" behindDoc="0" locked="0" layoutInCell="0" allowOverlap="1">
            <wp:simplePos x="0" y="0"/>
            <wp:positionH relativeFrom="column">
              <wp:posOffset>2742565</wp:posOffset>
            </wp:positionH>
            <wp:positionV relativeFrom="paragraph">
              <wp:posOffset>55880</wp:posOffset>
            </wp:positionV>
            <wp:extent cx="562610" cy="704850"/>
            <wp:effectExtent l="19050" t="0" r="8890" b="0"/>
            <wp:wrapSquare wrapText="bothSides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3629" w:rsidRDefault="005D3629">
      <w:pPr>
        <w:jc w:val="right"/>
      </w:pPr>
    </w:p>
    <w:p w:rsidR="005D3629" w:rsidRDefault="005D3629">
      <w:pPr>
        <w:jc w:val="right"/>
      </w:pPr>
    </w:p>
    <w:p w:rsidR="005D3629" w:rsidRDefault="005D3629">
      <w:pPr>
        <w:jc w:val="right"/>
      </w:pPr>
    </w:p>
    <w:tbl>
      <w:tblPr>
        <w:tblW w:w="9072" w:type="dxa"/>
        <w:tblInd w:w="109" w:type="dxa"/>
        <w:tblLayout w:type="fixed"/>
        <w:tblLook w:val="0000"/>
      </w:tblPr>
      <w:tblGrid>
        <w:gridCol w:w="4252"/>
        <w:gridCol w:w="993"/>
        <w:gridCol w:w="3827"/>
      </w:tblGrid>
      <w:tr w:rsidR="005D3629">
        <w:trPr>
          <w:trHeight w:val="761"/>
        </w:trPr>
        <w:tc>
          <w:tcPr>
            <w:tcW w:w="4252" w:type="dxa"/>
          </w:tcPr>
          <w:p w:rsidR="005D3629" w:rsidRDefault="00A936F1">
            <w:pPr>
              <w:pStyle w:val="41"/>
              <w:tabs>
                <w:tab w:val="left" w:pos="9000"/>
              </w:tabs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РЕСПУБЛИКА АЛТАЙ</w:t>
            </w:r>
          </w:p>
          <w:p w:rsidR="005D3629" w:rsidRDefault="00A936F1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</w:t>
            </w:r>
          </w:p>
          <w:p w:rsidR="005D3629" w:rsidRDefault="00A936F1">
            <w:pPr>
              <w:pStyle w:val="81"/>
              <w:tabs>
                <w:tab w:val="left" w:pos="9000"/>
              </w:tabs>
              <w:rPr>
                <w:bCs/>
                <w:szCs w:val="24"/>
              </w:rPr>
            </w:pPr>
            <w:r>
              <w:rPr>
                <w:bCs/>
                <w:szCs w:val="24"/>
              </w:rPr>
              <w:t>ЧЕМАЛЬСКОГО РАЙОНА</w:t>
            </w:r>
          </w:p>
        </w:tc>
        <w:tc>
          <w:tcPr>
            <w:tcW w:w="993" w:type="dxa"/>
          </w:tcPr>
          <w:p w:rsidR="005D3629" w:rsidRDefault="005D3629">
            <w:pPr>
              <w:ind w:firstLine="709"/>
              <w:rPr>
                <w:b/>
                <w:bCs/>
              </w:rPr>
            </w:pPr>
          </w:p>
        </w:tc>
        <w:tc>
          <w:tcPr>
            <w:tcW w:w="3827" w:type="dxa"/>
          </w:tcPr>
          <w:p w:rsidR="005D3629" w:rsidRDefault="00A936F1">
            <w:pPr>
              <w:pStyle w:val="41"/>
              <w:tabs>
                <w:tab w:val="left" w:pos="9000"/>
              </w:tabs>
              <w:ind w:firstLine="709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АЛТАЙ РЕСПУБЛИКА</w:t>
            </w:r>
          </w:p>
          <w:p w:rsidR="005D3629" w:rsidRDefault="00A936F1">
            <w:pPr>
              <w:tabs>
                <w:tab w:val="left" w:pos="9000"/>
              </w:tabs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ЧАМАЛ АЙМАКТЫ</w:t>
            </w:r>
            <w:r>
              <w:rPr>
                <w:rFonts w:ascii="Times New Roman" w:hAnsi="Times New Roman" w:cs="Times New Roman"/>
                <w:b/>
                <w:bCs/>
                <w:spacing w:val="-80"/>
                <w:sz w:val="24"/>
                <w:szCs w:val="24"/>
              </w:rPr>
              <w:t>НГ</w:t>
            </w:r>
          </w:p>
          <w:p w:rsidR="005D3629" w:rsidRDefault="00A936F1">
            <w:pPr>
              <w:pStyle w:val="81"/>
              <w:tabs>
                <w:tab w:val="left" w:pos="9000"/>
              </w:tabs>
              <w:ind w:firstLine="709"/>
              <w:rPr>
                <w:bCs/>
                <w:szCs w:val="24"/>
              </w:rPr>
            </w:pPr>
            <w:r>
              <w:rPr>
                <w:bCs/>
                <w:szCs w:val="24"/>
              </w:rPr>
              <w:t>АДМИНИСТРАЦИЯЗЫ</w:t>
            </w:r>
          </w:p>
        </w:tc>
      </w:tr>
    </w:tbl>
    <w:p w:rsidR="005D3629" w:rsidRDefault="00B419D8">
      <w:pPr>
        <w:spacing w:after="0" w:line="240" w:lineRule="auto"/>
      </w:pPr>
      <w:r>
        <w:pict>
          <v:line id="Прямая соединительная линия 4" o:spid="_x0000_s1027" style="position:absolute;z-index:251658240;mso-position-horizontal-relative:page;mso-position-vertical-relative:text" from="86.95pt,9.05pt" to="538.85pt,9.05pt" o:allowincell="f" strokeweight=".51mm">
            <v:fill o:detectmouseclick="t"/>
            <v:stroke joinstyle="miter"/>
            <w10:wrap anchorx="page"/>
          </v:line>
        </w:pict>
      </w:r>
    </w:p>
    <w:p w:rsidR="005D3629" w:rsidRDefault="00A936F1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ПОСТАНОВЛЕНИЕ                                                    JÖ</w:t>
      </w:r>
      <w:proofErr w:type="gramStart"/>
      <w:r>
        <w:rPr>
          <w:rFonts w:ascii="Times New Roman" w:hAnsi="Times New Roman" w:cs="Times New Roman"/>
          <w:b/>
          <w:bCs/>
          <w:sz w:val="32"/>
          <w:szCs w:val="32"/>
        </w:rPr>
        <w:t>П</w:t>
      </w:r>
      <w:proofErr w:type="gramEnd"/>
    </w:p>
    <w:p w:rsidR="005D3629" w:rsidRDefault="005D362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785221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785221">
        <w:rPr>
          <w:rFonts w:ascii="Times New Roman" w:hAnsi="Times New Roman" w:cs="Times New Roman"/>
          <w:sz w:val="28"/>
          <w:szCs w:val="28"/>
        </w:rPr>
        <w:t xml:space="preserve">ноября 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85221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785221">
        <w:rPr>
          <w:rFonts w:ascii="Times New Roman" w:hAnsi="Times New Roman" w:cs="Times New Roman"/>
          <w:sz w:val="28"/>
          <w:szCs w:val="28"/>
        </w:rPr>
        <w:t>96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A936F1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Чемал</w:t>
      </w: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Default="005D3629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ind w:left="252"/>
        <w:jc w:val="center"/>
        <w:rPr>
          <w:rFonts w:ascii="Times New Roman" w:hAnsi="Times New Roman" w:cs="Times New Roman"/>
          <w:sz w:val="28"/>
          <w:szCs w:val="28"/>
        </w:rPr>
      </w:pPr>
    </w:p>
    <w:p w:rsidR="0078294E" w:rsidRPr="0078294E" w:rsidRDefault="0078294E" w:rsidP="0078294E">
      <w:pPr>
        <w:spacing w:after="0" w:line="240" w:lineRule="auto"/>
        <w:ind w:right="-4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94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Правил использования водных объектов для рекреационных целей на территории муниципального образования «Чемальский район» </w:t>
      </w:r>
    </w:p>
    <w:p w:rsidR="005D3629" w:rsidRPr="0078294E" w:rsidRDefault="005D3629" w:rsidP="00782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294E" w:rsidRPr="0078294E" w:rsidRDefault="0078294E" w:rsidP="0078294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294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8294E">
        <w:rPr>
          <w:rFonts w:ascii="Times New Roman" w:eastAsia="Calibri" w:hAnsi="Times New Roman" w:cs="Times New Roman"/>
          <w:sz w:val="28"/>
          <w:szCs w:val="28"/>
        </w:rPr>
        <w:t>Федеральным законом от 25.12.2023 № 657-ФЗ</w:t>
      </w:r>
      <w:proofErr w:type="gramStart"/>
      <w:r w:rsidRPr="0078294E">
        <w:rPr>
          <w:rFonts w:ascii="Times New Roman" w:eastAsia="Calibri" w:hAnsi="Times New Roman" w:cs="Times New Roman"/>
          <w:sz w:val="28"/>
          <w:szCs w:val="28"/>
        </w:rPr>
        <w:t>«О</w:t>
      </w:r>
      <w:proofErr w:type="gramEnd"/>
      <w:r w:rsidRPr="0078294E">
        <w:rPr>
          <w:rFonts w:ascii="Times New Roman" w:eastAsia="Calibri" w:hAnsi="Times New Roman" w:cs="Times New Roman"/>
          <w:sz w:val="28"/>
          <w:szCs w:val="28"/>
        </w:rPr>
        <w:t xml:space="preserve"> внесении изменений в Водный кодекс Российской Федерации и отдельные законодательные акты Российской Федерации»,Федеральным законом от 06.10.2003 № 131-ФЗ «Об общих принципах организации местного самоуправления в Российской Федерации», Водным кодексом Российской Федерации, </w:t>
      </w:r>
      <w:r w:rsidRPr="0078294E">
        <w:rPr>
          <w:rFonts w:ascii="Times New Roman" w:hAnsi="Times New Roman" w:cs="Times New Roman"/>
          <w:sz w:val="28"/>
          <w:szCs w:val="28"/>
        </w:rPr>
        <w:t>руководствуясь Уставом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район»,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78294E">
        <w:rPr>
          <w:rFonts w:ascii="Times New Roman" w:hAnsi="Times New Roman" w:cs="Times New Roman"/>
          <w:b/>
          <w:sz w:val="28"/>
          <w:szCs w:val="28"/>
        </w:rPr>
        <w:t>постановляет</w:t>
      </w:r>
      <w:r w:rsidRPr="0078294E">
        <w:rPr>
          <w:rFonts w:ascii="Times New Roman" w:hAnsi="Times New Roman" w:cs="Times New Roman"/>
          <w:sz w:val="28"/>
          <w:szCs w:val="28"/>
        </w:rPr>
        <w:t>:</w:t>
      </w:r>
    </w:p>
    <w:p w:rsidR="0078294E" w:rsidRPr="0078294E" w:rsidRDefault="0078294E" w:rsidP="0078294E">
      <w:pPr>
        <w:pStyle w:val="a9"/>
        <w:numPr>
          <w:ilvl w:val="0"/>
          <w:numId w:val="1"/>
        </w:numPr>
        <w:spacing w:line="240" w:lineRule="auto"/>
        <w:ind w:left="0" w:firstLine="709"/>
        <w:jc w:val="both"/>
        <w:rPr>
          <w:rFonts w:eastAsia="Calibri"/>
          <w:sz w:val="28"/>
          <w:szCs w:val="28"/>
        </w:rPr>
      </w:pPr>
      <w:r w:rsidRPr="0078294E">
        <w:rPr>
          <w:rFonts w:eastAsia="Calibri"/>
          <w:sz w:val="28"/>
          <w:szCs w:val="28"/>
        </w:rPr>
        <w:t xml:space="preserve">Утвердить </w:t>
      </w:r>
      <w:r w:rsidR="001E0D0F">
        <w:rPr>
          <w:rFonts w:eastAsia="Calibri"/>
          <w:sz w:val="28"/>
          <w:szCs w:val="28"/>
        </w:rPr>
        <w:t>П</w:t>
      </w:r>
      <w:r w:rsidRPr="0078294E">
        <w:rPr>
          <w:rFonts w:eastAsia="Calibri"/>
          <w:sz w:val="28"/>
          <w:szCs w:val="28"/>
        </w:rPr>
        <w:t>равила использования водных объектов для рекреационных целей на территории муниципального образования «</w:t>
      </w:r>
      <w:r>
        <w:rPr>
          <w:rFonts w:eastAsia="Calibri"/>
          <w:sz w:val="28"/>
          <w:szCs w:val="28"/>
        </w:rPr>
        <w:t>Чемальский</w:t>
      </w:r>
      <w:r w:rsidRPr="0078294E">
        <w:rPr>
          <w:rFonts w:eastAsia="Calibri"/>
          <w:sz w:val="28"/>
          <w:szCs w:val="28"/>
        </w:rPr>
        <w:t xml:space="preserve"> район»</w:t>
      </w:r>
      <w:r w:rsidR="004409FB">
        <w:rPr>
          <w:rFonts w:eastAsia="Calibri"/>
          <w:sz w:val="28"/>
          <w:szCs w:val="28"/>
        </w:rPr>
        <w:t xml:space="preserve"> </w:t>
      </w:r>
      <w:r w:rsidRPr="0078294E">
        <w:rPr>
          <w:rFonts w:eastAsia="Calibri"/>
          <w:sz w:val="28"/>
          <w:szCs w:val="28"/>
        </w:rPr>
        <w:t>согласно приложению к настоящему постановлению.</w:t>
      </w:r>
    </w:p>
    <w:p w:rsidR="0078294E" w:rsidRPr="0078294E" w:rsidRDefault="0078294E" w:rsidP="0078294E">
      <w:pPr>
        <w:pStyle w:val="a9"/>
        <w:numPr>
          <w:ilvl w:val="0"/>
          <w:numId w:val="1"/>
        </w:numPr>
        <w:spacing w:line="240" w:lineRule="auto"/>
        <w:ind w:left="0" w:firstLine="709"/>
        <w:jc w:val="both"/>
        <w:rPr>
          <w:rFonts w:eastAsia="Calibri"/>
          <w:sz w:val="28"/>
          <w:szCs w:val="28"/>
        </w:rPr>
      </w:pPr>
      <w:proofErr w:type="gramStart"/>
      <w:r w:rsidRPr="0078294E">
        <w:rPr>
          <w:sz w:val="28"/>
          <w:szCs w:val="28"/>
        </w:rPr>
        <w:t>Ко</w:t>
      </w:r>
      <w:r w:rsidRPr="0078294E">
        <w:rPr>
          <w:rFonts w:eastAsia="Calibri"/>
          <w:sz w:val="28"/>
          <w:szCs w:val="28"/>
        </w:rPr>
        <w:t>нтроль за</w:t>
      </w:r>
      <w:proofErr w:type="gramEnd"/>
      <w:r w:rsidRPr="0078294E">
        <w:rPr>
          <w:rFonts w:eastAsia="Calibri"/>
          <w:sz w:val="28"/>
          <w:szCs w:val="28"/>
        </w:rPr>
        <w:t xml:space="preserve"> выполнением настоящего постановления оставляю за собой.</w:t>
      </w:r>
    </w:p>
    <w:p w:rsidR="005D3629" w:rsidRPr="0078294E" w:rsidRDefault="005D3629" w:rsidP="0078294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A936F1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294E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78294E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78294E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</w:t>
      </w:r>
      <w:r w:rsidR="008E6E73" w:rsidRPr="0078294E">
        <w:rPr>
          <w:rFonts w:ascii="Times New Roman" w:hAnsi="Times New Roman" w:cs="Times New Roman"/>
          <w:sz w:val="28"/>
          <w:szCs w:val="28"/>
        </w:rPr>
        <w:t xml:space="preserve">А.И. </w:t>
      </w:r>
      <w:proofErr w:type="spellStart"/>
      <w:r w:rsidR="008E6E73" w:rsidRPr="0078294E">
        <w:rPr>
          <w:rFonts w:ascii="Times New Roman" w:hAnsi="Times New Roman" w:cs="Times New Roman"/>
          <w:sz w:val="28"/>
          <w:szCs w:val="28"/>
        </w:rPr>
        <w:t>Елеков</w:t>
      </w:r>
      <w:proofErr w:type="spellEnd"/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3629" w:rsidRPr="0078294E" w:rsidRDefault="005D3629" w:rsidP="007829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E6E73" w:rsidRPr="0078294E" w:rsidRDefault="008E6E73" w:rsidP="007829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294E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8E6E73" w:rsidRPr="0078294E" w:rsidRDefault="008E6E73" w:rsidP="007829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8294E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8E6E73" w:rsidRPr="0078294E" w:rsidRDefault="008E6E73" w:rsidP="007829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8294E">
        <w:rPr>
          <w:rFonts w:ascii="Times New Roman" w:hAnsi="Times New Roman" w:cs="Times New Roman"/>
          <w:sz w:val="28"/>
          <w:szCs w:val="28"/>
        </w:rPr>
        <w:t>Чемальского</w:t>
      </w:r>
      <w:proofErr w:type="spellEnd"/>
      <w:r w:rsidRPr="0078294E">
        <w:rPr>
          <w:rFonts w:ascii="Times New Roman" w:hAnsi="Times New Roman" w:cs="Times New Roman"/>
          <w:sz w:val="28"/>
          <w:szCs w:val="28"/>
        </w:rPr>
        <w:t xml:space="preserve"> района № </w:t>
      </w:r>
      <w:r w:rsidR="00785221">
        <w:rPr>
          <w:rFonts w:ascii="Times New Roman" w:hAnsi="Times New Roman" w:cs="Times New Roman"/>
          <w:sz w:val="28"/>
          <w:szCs w:val="28"/>
        </w:rPr>
        <w:t>96</w:t>
      </w:r>
      <w:r w:rsidRPr="0078294E">
        <w:rPr>
          <w:rFonts w:ascii="Times New Roman" w:hAnsi="Times New Roman" w:cs="Times New Roman"/>
          <w:sz w:val="28"/>
          <w:szCs w:val="28"/>
        </w:rPr>
        <w:t xml:space="preserve"> от </w:t>
      </w:r>
      <w:r w:rsidR="00785221">
        <w:rPr>
          <w:rFonts w:ascii="Times New Roman" w:hAnsi="Times New Roman" w:cs="Times New Roman"/>
          <w:sz w:val="28"/>
          <w:szCs w:val="28"/>
        </w:rPr>
        <w:t>29.11.</w:t>
      </w:r>
      <w:r w:rsidRPr="0078294E">
        <w:rPr>
          <w:rFonts w:ascii="Times New Roman" w:hAnsi="Times New Roman" w:cs="Times New Roman"/>
          <w:sz w:val="28"/>
          <w:szCs w:val="28"/>
        </w:rPr>
        <w:t>2024 г.</w:t>
      </w:r>
    </w:p>
    <w:p w:rsidR="0078294E" w:rsidRPr="0078294E" w:rsidRDefault="0078294E" w:rsidP="0078294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8294E" w:rsidRPr="0078294E" w:rsidRDefault="0078294E" w:rsidP="0078294E">
      <w:pPr>
        <w:widowControl w:val="0"/>
        <w:tabs>
          <w:tab w:val="center" w:pos="4962"/>
          <w:tab w:val="left" w:pos="8040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94E">
        <w:rPr>
          <w:rFonts w:ascii="Times New Roman" w:eastAsia="Calibri" w:hAnsi="Times New Roman" w:cs="Times New Roman"/>
          <w:b/>
          <w:sz w:val="28"/>
          <w:szCs w:val="28"/>
        </w:rPr>
        <w:t>Правила</w:t>
      </w:r>
    </w:p>
    <w:p w:rsidR="0078294E" w:rsidRPr="0037314F" w:rsidRDefault="0078294E" w:rsidP="0078294E">
      <w:pPr>
        <w:widowControl w:val="0"/>
        <w:tabs>
          <w:tab w:val="center" w:pos="4962"/>
          <w:tab w:val="left" w:pos="8040"/>
        </w:tabs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8294E">
        <w:rPr>
          <w:rFonts w:ascii="Times New Roman" w:eastAsia="Calibri" w:hAnsi="Times New Roman" w:cs="Times New Roman"/>
          <w:b/>
          <w:sz w:val="28"/>
          <w:szCs w:val="28"/>
        </w:rPr>
        <w:t xml:space="preserve">использования водных объектов для рекреационных целей на территории муниципального образования </w:t>
      </w:r>
      <w:r w:rsidRPr="0037314F">
        <w:rPr>
          <w:rFonts w:ascii="Times New Roman" w:eastAsia="Calibri" w:hAnsi="Times New Roman" w:cs="Times New Roman"/>
          <w:b/>
          <w:sz w:val="28"/>
          <w:szCs w:val="28"/>
        </w:rPr>
        <w:t xml:space="preserve">«Чемальский район» </w:t>
      </w:r>
    </w:p>
    <w:p w:rsidR="0078294E" w:rsidRPr="0078294E" w:rsidRDefault="0078294E" w:rsidP="0078294E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8294E" w:rsidRPr="0078294E" w:rsidRDefault="0078294E" w:rsidP="0078294E">
      <w:pPr>
        <w:widowControl w:val="0"/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1. Общие положения</w:t>
      </w:r>
    </w:p>
    <w:p w:rsidR="0078294E" w:rsidRPr="008E5D5D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1.1. Настоящие Правила регламентируют использование водных объектов для рекреационных целей (туризма,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физической культуры и спорта, организации отдыха и укрепления здоровья граждан, в том числе организации отдыха детей и их оздоровления) в соответствии с Водным кодексом Российской Федерации, иными федеральными законами и </w:t>
      </w:r>
      <w:r w:rsidR="003D1ABB">
        <w:rPr>
          <w:rFonts w:ascii="Times New Roman" w:hAnsi="Times New Roman" w:cs="Times New Roman"/>
          <w:sz w:val="28"/>
          <w:szCs w:val="28"/>
          <w:lang w:eastAsia="ru-RU"/>
        </w:rPr>
        <w:t>нормативными правовыми актами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1.2. В Правилах используются следующие основные понятия:</w:t>
      </w:r>
    </w:p>
    <w:p w:rsidR="00257E74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акватория - водное пространство в пределах естественных, искусственных или условных границ;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водный объект - природный или искусственный водоем, водоток либо иной объект, постоянное или временное сосредоточение вод в котором имеет характерные формы и признаки водного режима;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водопользователь - физическое лицо или юридическое лицо, которым предоставлено право пользования водным объектом;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использование водных объектов (водопользование) - использование различными способами водных объектов для удовлетворения потребностей Российской Федерации, субъектов Российской Федерации, муниципальных образований, физических лиц, юридических лиц;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охрана водных объектов - система мероприятий, направленных на сохранение и восстановление водных объектов;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сточные воды - дождевые, талые, инфильтрационные, поливомоечные, дренажные воды, сточные воды централизованной системы водоотведения и другие воды, отведение (сброс) которых в водные объекты осуществляется после их использования или сток которых осуществляется с водосборной площади;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зона рекреации водного объекта - это водный объект или его участок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с прилегающим к нему берегом, используемые для массового отдыха населения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и купания.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2. Требования к определению водных объектов или их частей, предназначенных для использования в рекреационных целях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2.1. Водные объекты или их части, предназначенные для использования в рекреационных целях, определяются </w:t>
      </w:r>
      <w:r w:rsidR="00381A3D">
        <w:rPr>
          <w:rFonts w:ascii="Times New Roman" w:hAnsi="Times New Roman" w:cs="Times New Roman"/>
          <w:sz w:val="28"/>
          <w:szCs w:val="28"/>
          <w:lang w:eastAsia="ru-RU"/>
        </w:rPr>
        <w:t xml:space="preserve">распоряжением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78294E">
        <w:rPr>
          <w:rFonts w:ascii="Times New Roman" w:eastAsia="Calibri" w:hAnsi="Times New Roman" w:cs="Times New Roman"/>
          <w:sz w:val="28"/>
          <w:szCs w:val="28"/>
        </w:rPr>
        <w:t>Чемальского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района (далее – Администрация) в соответствии с действующим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законодательством.</w:t>
      </w:r>
    </w:p>
    <w:p w:rsidR="00257E74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2.2. Береговая территория зоны рекреации водного объекта должна соответствовать санитарным и противопожарным нормам и правилам.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Зоны рекреации водных объектов располагаются на расстоянии не менее 500 м выше по течению от мест выпуска сточных вод, не ближе 250 м выше и 1000 м ниже портовых гидротехнических сооружений, пристаней, причалов, нефтеналивных приспособлений.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2.3. Зоны рекреации водных объектов оборудуются стендами с извлечениями из настоящих Правил, материалами по профилактике несчастных случаев на воде, данными о температуре воды и воздуха, возможна установка лежаков, тентов, зонтов для защиты от солнца.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2.4. В зонах рекреации водных объектов в период купального сезона возможна организация дежурства медицинского персонала для оказания медицинской помощи пострадавшим на воде.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Зоны рекреации водного объекта, как прави</w:t>
      </w:r>
      <w:r w:rsidR="00381A3D">
        <w:rPr>
          <w:rFonts w:ascii="Times New Roman" w:hAnsi="Times New Roman" w:cs="Times New Roman"/>
          <w:sz w:val="28"/>
          <w:szCs w:val="28"/>
          <w:lang w:eastAsia="ru-RU"/>
        </w:rPr>
        <w:t>ло, должны быть радиофицированы и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иметь телефонную связь</w:t>
      </w:r>
      <w:r w:rsidR="00381A3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Продажа спиртных напитков в местах массового отдыха у воды категорически запрещается.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04350">
        <w:rPr>
          <w:rFonts w:ascii="Times New Roman" w:hAnsi="Times New Roman" w:cs="Times New Roman"/>
          <w:sz w:val="28"/>
          <w:szCs w:val="28"/>
          <w:lang w:eastAsia="ru-RU"/>
        </w:rPr>
        <w:t>2.5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. Указания представителей Государственной инспекции по маломерным судам в части принятия мер безопасности на воде для администрации зон рекреации водных объектов, баз отдыха и плавательных бассейнов являются обязательными.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3. Требования к определению зон отдыха и других территорий, включая пляжи, связанных с использованием водных объектов или их частей для рекреационных целей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403D05" w:rsidRPr="00D170A0" w:rsidRDefault="0078294E" w:rsidP="00403D0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3.1. </w:t>
      </w:r>
      <w:proofErr w:type="gramStart"/>
      <w:r w:rsidR="00403D05" w:rsidRPr="00D170A0">
        <w:rPr>
          <w:rFonts w:ascii="Times New Roman" w:hAnsi="Times New Roman" w:cs="Times New Roman"/>
          <w:sz w:val="28"/>
          <w:szCs w:val="28"/>
          <w:lang w:eastAsia="ru-RU"/>
        </w:rPr>
        <w:t>Местом (зоной) массового отдыха (далее – место отдыха) является участок территории, связанный с использованием водного объекта или его части в рекреационных целях, выделенный в соответствии с действующим законодательством, соответствующим образом обустроенный для интенсивного использования в целях рекреации, а также комплекс временных и постоянных сооружений, расположенных на этом участке и несущих функциональную нагрузку в качестве объектов и оборудования места отдыха и относящихся</w:t>
      </w:r>
      <w:proofErr w:type="gramEnd"/>
      <w:r w:rsidR="00403D05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к объектам и элементам благоустройства территории, а также малых архитектурных форм.</w:t>
      </w:r>
    </w:p>
    <w:p w:rsidR="0078294E" w:rsidRPr="00D170A0" w:rsidRDefault="00403D05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        3.2. 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К местам отдыха населения следует относить территории, выделенные в ген</w:t>
      </w:r>
      <w:r w:rsidRPr="00D170A0">
        <w:rPr>
          <w:rFonts w:ascii="Times New Roman" w:hAnsi="Times New Roman" w:cs="Times New Roman"/>
          <w:sz w:val="28"/>
          <w:szCs w:val="28"/>
          <w:lang w:eastAsia="ru-RU"/>
        </w:rPr>
        <w:t>еральных планах поселений, схемах землепользования и застройки</w:t>
      </w:r>
      <w:r w:rsidR="00282044" w:rsidRPr="00D170A0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решениях органов местного самоуправления для организации курортных зон, размещения санаториев, домов отдыха, пансионатов, баз туризма, дачных и садово-огородных участков, организованного отдыха населения (пляжи, парки, спортивные базы и их сооружения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на открытом воздухе).</w:t>
      </w:r>
    </w:p>
    <w:p w:rsidR="0078294E" w:rsidRPr="00D170A0" w:rsidRDefault="004409FB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3.</w:t>
      </w:r>
      <w:r w:rsidR="00D170A0" w:rsidRPr="00D170A0">
        <w:rPr>
          <w:rFonts w:ascii="Times New Roman" w:hAnsi="Times New Roman" w:cs="Times New Roman"/>
          <w:sz w:val="28"/>
          <w:szCs w:val="28"/>
          <w:lang w:eastAsia="ru-RU"/>
        </w:rPr>
        <w:t>3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. При обеспечении зоны </w:t>
      </w:r>
      <w:r w:rsidR="00D170A0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отдыха 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питьевой водой, необходимо обеспечить её соответствие требованиям</w:t>
      </w:r>
      <w:r w:rsidR="008E5D5D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действующих </w:t>
      </w:r>
      <w:proofErr w:type="gramStart"/>
      <w:r w:rsidR="008E5D5D" w:rsidRPr="00D170A0">
        <w:rPr>
          <w:rFonts w:ascii="Times New Roman" w:hAnsi="Times New Roman" w:cs="Times New Roman"/>
          <w:sz w:val="28"/>
          <w:szCs w:val="28"/>
          <w:lang w:eastAsia="ru-RU"/>
        </w:rPr>
        <w:t>г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осударственный</w:t>
      </w:r>
      <w:proofErr w:type="gramEnd"/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стандарт</w:t>
      </w:r>
      <w:r w:rsidR="008E5D5D" w:rsidRPr="00D170A0">
        <w:rPr>
          <w:rFonts w:ascii="Times New Roman" w:hAnsi="Times New Roman" w:cs="Times New Roman"/>
          <w:sz w:val="28"/>
          <w:szCs w:val="28"/>
          <w:lang w:eastAsia="ru-RU"/>
        </w:rPr>
        <w:t>ов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Российской Федерации.</w:t>
      </w:r>
    </w:p>
    <w:p w:rsidR="0078294E" w:rsidRPr="00D170A0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 xml:space="preserve">При устройстве туалетов должно быть предусмотрено </w:t>
      </w:r>
      <w:proofErr w:type="spellStart"/>
      <w:r w:rsidRPr="00D170A0">
        <w:rPr>
          <w:rFonts w:ascii="Times New Roman" w:hAnsi="Times New Roman" w:cs="Times New Roman"/>
          <w:sz w:val="28"/>
          <w:szCs w:val="28"/>
          <w:lang w:eastAsia="ru-RU"/>
        </w:rPr>
        <w:t>канализование</w:t>
      </w:r>
      <w:proofErr w:type="spellEnd"/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170A0">
        <w:rPr>
          <w:rFonts w:ascii="Times New Roman" w:hAnsi="Times New Roman" w:cs="Times New Roman"/>
          <w:sz w:val="28"/>
          <w:szCs w:val="28"/>
          <w:lang w:eastAsia="ru-RU"/>
        </w:rPr>
        <w:t>с отводом сточных вод на очистные сооружения. При отсутствии канализации необходимо устройство водонепроницаемых выгребов.</w:t>
      </w:r>
    </w:p>
    <w:p w:rsidR="0078294E" w:rsidRPr="00D170A0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ab/>
        <w:t>При устройстве пляжей - на пляже должно быть предусмотрено помещение медицинского пункта и спасательной станции с наблюдательной вышкой.</w:t>
      </w:r>
    </w:p>
    <w:p w:rsidR="0078294E" w:rsidRPr="00D170A0" w:rsidRDefault="00D170A0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ab/>
        <w:t>3.4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>. Контейнеры для мусора должны располагаться на бетонированных площадках с удобными подъездными путями. Вывоз мусора осуществляется по графику оператора.</w:t>
      </w:r>
    </w:p>
    <w:p w:rsidR="0078294E" w:rsidRPr="00D170A0" w:rsidRDefault="00D170A0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        3.5. Вблизи зоны отдыха</w:t>
      </w:r>
      <w:r w:rsidR="0078294E"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 должно быть предусмотрено устройство открытых автостоянок личного и общественного транспорта. Открытые автостоянки вместимостью до 30 автомашин должны быть удалены от границ зоны рекреации на расстояние не менее 50 м, вместимостью до 100 автомашин - не менее 100 м, вместимостью свыше 100 автомашин - не менее 200 м.</w:t>
      </w:r>
    </w:p>
    <w:p w:rsidR="0078294E" w:rsidRPr="00D170A0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ab/>
        <w:t>Санитарно-защитные разрывы от зоны рекреации до открытых автостоянок должны быть озеленены.</w:t>
      </w:r>
    </w:p>
    <w:p w:rsidR="0078294E" w:rsidRPr="00D170A0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D170A0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4.Требования к срокам открытия и закрытия купального сезона</w:t>
      </w:r>
    </w:p>
    <w:p w:rsidR="000F6622" w:rsidRDefault="0078294E" w:rsidP="000F66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0F6622" w:rsidRPr="0078294E" w:rsidRDefault="000F6622" w:rsidP="000F66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 наступлением летнего периода распоряжением Администрации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определяются сроки открытия и закрытия купального сезона при повышении температуры воздуха в дневное время </w:t>
      </w:r>
      <w:r w:rsidRPr="00D170A0">
        <w:rPr>
          <w:rFonts w:ascii="Times New Roman" w:hAnsi="Times New Roman" w:cs="Times New Roman"/>
          <w:sz w:val="28"/>
          <w:szCs w:val="28"/>
          <w:lang w:eastAsia="ru-RU"/>
        </w:rPr>
        <w:t xml:space="preserve">выше 18 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 xml:space="preserve">градусов </w:t>
      </w:r>
      <w:r w:rsidRPr="00D170A0">
        <w:rPr>
          <w:rFonts w:ascii="Times New Roman" w:hAnsi="Times New Roman" w:cs="Times New Roman"/>
          <w:sz w:val="28"/>
          <w:szCs w:val="28"/>
          <w:lang w:eastAsia="ru-RU"/>
        </w:rPr>
        <w:t>и установлении комфортной температуры воды в зоне рекреации водных объе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ктов.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5. Порядок проведения мероприятий, связанных с использованием водных объектов или их частей для рекреационных целей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9F0848" w:rsidRDefault="0078294E" w:rsidP="000F66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kern w:val="0"/>
          <w:sz w:val="28"/>
          <w:szCs w:val="28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5.1. </w:t>
      </w:r>
      <w:r w:rsidR="000F6622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9F0848">
        <w:rPr>
          <w:rFonts w:ascii="Times New Roman" w:hAnsi="Times New Roman" w:cs="Times New Roman"/>
          <w:kern w:val="0"/>
          <w:sz w:val="28"/>
          <w:szCs w:val="28"/>
        </w:rPr>
        <w:t>одные объекты, используемые в рекреационных целях, не должны являться источниками биологических, химических и физических факторов вредного воздействия на человека;</w:t>
      </w:r>
    </w:p>
    <w:p w:rsidR="00D170A0" w:rsidRPr="004409FB" w:rsidRDefault="009F0848" w:rsidP="004409FB">
      <w:pPr>
        <w:shd w:val="clear" w:color="auto" w:fill="FFFFFF"/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hAnsi="Times New Roman" w:cs="Times New Roman"/>
          <w:kern w:val="0"/>
          <w:sz w:val="28"/>
          <w:szCs w:val="28"/>
        </w:rPr>
        <w:tab/>
      </w:r>
      <w:r w:rsidR="00736C08">
        <w:rPr>
          <w:rFonts w:ascii="Times New Roman" w:hAnsi="Times New Roman" w:cs="Times New Roman"/>
          <w:kern w:val="0"/>
          <w:sz w:val="28"/>
          <w:szCs w:val="28"/>
        </w:rPr>
        <w:t>5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.2. Использование водного объекта в </w:t>
      </w:r>
      <w:r w:rsidR="000F6622">
        <w:rPr>
          <w:rFonts w:ascii="Times New Roman" w:hAnsi="Times New Roman" w:cs="Times New Roman"/>
          <w:sz w:val="28"/>
          <w:szCs w:val="28"/>
          <w:lang w:eastAsia="ru-RU"/>
        </w:rPr>
        <w:t xml:space="preserve">рекреационных 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целях допускается при наличии санитарно-эпидемиологического заключения о соответствии во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ного объекта санитарным правилам и условиям безопасного для здоровья нас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ления использования </w:t>
      </w:r>
      <w:r w:rsidR="0078294E" w:rsidRPr="004409FB">
        <w:rPr>
          <w:rFonts w:ascii="Times New Roman" w:hAnsi="Times New Roman" w:cs="Times New Roman"/>
          <w:sz w:val="28"/>
          <w:szCs w:val="28"/>
          <w:lang w:eastAsia="ru-RU"/>
        </w:rPr>
        <w:t>водного объекта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170A0" w:rsidRPr="004409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в соответствии с</w:t>
      </w:r>
      <w:r w:rsidR="004409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 xml:space="preserve"> </w:t>
      </w:r>
      <w:r w:rsidR="00D170A0" w:rsidRPr="004409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требованиями подпун</w:t>
      </w:r>
      <w:r w:rsidR="00D170A0" w:rsidRPr="004409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к</w:t>
      </w:r>
      <w:r w:rsidR="00D170A0" w:rsidRPr="004409FB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  <w:t>тов 1 и 3 статьи 18 Федерального закона от 30.03.1999г. №52-ФЗ «О санитарно-эпидемиологическом благополучии населения».</w:t>
      </w:r>
    </w:p>
    <w:p w:rsidR="006F6D30" w:rsidRDefault="0078294E" w:rsidP="00D170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5.3.</w:t>
      </w:r>
      <w:r w:rsidR="006F6D30">
        <w:rPr>
          <w:rFonts w:ascii="Times New Roman" w:hAnsi="Times New Roman" w:cs="Times New Roman"/>
          <w:sz w:val="28"/>
          <w:szCs w:val="28"/>
          <w:lang w:eastAsia="ru-RU"/>
        </w:rPr>
        <w:t xml:space="preserve"> И</w:t>
      </w:r>
      <w:r w:rsidR="006F6D30" w:rsidRPr="0078294E">
        <w:rPr>
          <w:rFonts w:ascii="Times New Roman" w:hAnsi="Times New Roman" w:cs="Times New Roman"/>
          <w:sz w:val="28"/>
          <w:szCs w:val="28"/>
          <w:lang w:eastAsia="ru-RU"/>
        </w:rPr>
        <w:t>спользование акватории водных объектов для рекреационных целей, в том числе для эксплуатации пляжа, могут осуществлять водопользователи и правообладатели земельных участков, расположенных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F6D30" w:rsidRPr="0078294E">
        <w:rPr>
          <w:rFonts w:ascii="Times New Roman" w:hAnsi="Times New Roman" w:cs="Times New Roman"/>
          <w:sz w:val="28"/>
          <w:szCs w:val="28"/>
          <w:lang w:eastAsia="ru-RU"/>
        </w:rPr>
        <w:t>в пределах береговой полосы водного объекта.</w:t>
      </w:r>
    </w:p>
    <w:p w:rsidR="00D170A0" w:rsidRPr="0078294E" w:rsidRDefault="004409FB" w:rsidP="00D170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Использование водных объектов для рекреационных целей осуществляется на основании и условиях договора водопользования, заключаемого в установленном законодательством Российской Федерации порядке. </w:t>
      </w:r>
    </w:p>
    <w:p w:rsidR="00D170A0" w:rsidRPr="0078294E" w:rsidRDefault="00D170A0" w:rsidP="00D170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Границы акватории водного объекта, предоставленного в пользование для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указанных целей, определяются в соответствии с Порядком, установленным Правительством Российской Федерации.</w:t>
      </w:r>
    </w:p>
    <w:p w:rsidR="0078294E" w:rsidRPr="001718A1" w:rsidRDefault="0078294E" w:rsidP="00B3363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6. Требования к определению зон купания и иных зон, необходимых для осуществления рекреационной деятельности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004350" w:rsidRPr="0078294E" w:rsidRDefault="0078294E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004350">
        <w:rPr>
          <w:rFonts w:ascii="Times New Roman" w:hAnsi="Times New Roman" w:cs="Times New Roman"/>
          <w:sz w:val="28"/>
          <w:szCs w:val="28"/>
          <w:lang w:eastAsia="ru-RU"/>
        </w:rPr>
        <w:t xml:space="preserve">6.1. </w:t>
      </w:r>
      <w:r w:rsidR="00004350" w:rsidRPr="0078294E">
        <w:rPr>
          <w:rFonts w:ascii="Times New Roman" w:hAnsi="Times New Roman" w:cs="Times New Roman"/>
          <w:sz w:val="28"/>
          <w:szCs w:val="28"/>
          <w:lang w:eastAsia="ru-RU"/>
        </w:rPr>
        <w:t>Площадь водного зеркала в месте купания при проточном водоеме должна обеспечивать не менее 5 кв. м на одного купающегося, а на непроточном водоеме - 10 – 15 кв. м. На каждого человека должно приходиться не менее 2 кв. м площади пляжа.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6.2.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В местах, отведенных для купания, не должно быть выхода грунтовых вод, водоворота, воронок и течения, превышающего 0,5 м в секунду. Границы плавания в местах купания обозначаются буйками оранжевого цвета, расположенными на расстоянии 25 - 30 м один от другого и до 25 м от ме</w:t>
      </w:r>
      <w:proofErr w:type="gram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ст с гл</w:t>
      </w:r>
      <w:proofErr w:type="gram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>убиной 1,3 м.</w:t>
      </w:r>
    </w:p>
    <w:p w:rsidR="00004350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Дно участка должно иметь постепенный уклон до глубины двух метров, без ям, уступов, свободно от водных растений, коряг, камней, стекла и других предметов.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Перед началом купального сезона дно водоема до границы плавания должно быть обследовано водолазами и очищено от водных растений, коряг, камней, стекла и др., иметь постепенный скат без уступов до глубины 1,75 м, при ширине полосы от берега не менее 15 м.</w:t>
      </w:r>
    </w:p>
    <w:p w:rsidR="00004350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6.3.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Пляж должен отвечать установленным санитарным требованиям.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В местах, отведенных для купания и выше их по течению до 500 м, запрещается стирка белья и купание животных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6.4.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Запрещается: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купаться в местах, где выставлены щиты (аншлаги) с предупреждениями и запрещающими надписями;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купаться в необорудованных, незнакомых местах;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заплывать за буйки, обозначающие границы плавания;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 подплывать к моторным, парусным судам, весельным лодкам и другим </w:t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плавсредствам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прыгать в воду с катеров, лодок, причалов, а также сооружений, не приспособленных для этих целей;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загрязнять и засорять водоемы;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распивать спиртные напитки, купаться в состоянии алкогольного опьянения;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приводить с собой собак и других животных;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оставлять на берегу, в гардеробах и раздевальнях бумагу, стекло и другой мусор;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играть с мячом и в спортивные игры в не отведенных для этих целей местах;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подавать крики ложной тревоги;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- плавать на досках, бревнах, лежаках, автомобильных камерах, надувных матрацах; 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>- при обучении плаванию ответственность за безопасность несет преподаватель (инструктор, тренер, воспитатель), проводящий обучение или тренировки;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- обучение плаванию должно проводиться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специально отведенных местах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33632">
        <w:rPr>
          <w:rFonts w:ascii="Times New Roman" w:hAnsi="Times New Roman" w:cs="Times New Roman"/>
          <w:sz w:val="28"/>
          <w:szCs w:val="28"/>
          <w:lang w:eastAsia="ru-RU"/>
        </w:rPr>
        <w:t>Владельцем пляжа д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олжна систематически проводиться разъяснительная работа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по предупреждению несчастных случаев на воде с использованием радио, трансляционных установок, стендов, фотовитрин с профилактическим материалом.</w:t>
      </w:r>
    </w:p>
    <w:p w:rsidR="00004350" w:rsidRPr="0078294E" w:rsidRDefault="00004350" w:rsidP="0000435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7. Требования к охране водных объектов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D170A0" w:rsidRPr="0078294E" w:rsidRDefault="00B33632" w:rsidP="00D170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7.1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D170A0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>одны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объект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 xml:space="preserve">ы, используемые в рекреационных целях, подлежат охране, и для 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предотвращения их 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 xml:space="preserve">от 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загрязнения и засорения 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используются с соблюдением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установленных 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>законодательством Ро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ссийской Федерации согласованных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с органами, осуществляющими федеральный государственный санитарно-эпид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емиологический надзор, нормативов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предельно допустимых вредных воздействий на водны</w:t>
      </w:r>
      <w:r w:rsidR="00D170A0">
        <w:rPr>
          <w:rFonts w:ascii="Times New Roman" w:hAnsi="Times New Roman" w:cs="Times New Roman"/>
          <w:sz w:val="28"/>
          <w:szCs w:val="28"/>
          <w:lang w:eastAsia="ru-RU"/>
        </w:rPr>
        <w:t>е объекты, нормативов</w:t>
      </w:r>
      <w:r w:rsidR="00D170A0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предельно допустимых сбросов химических, биологических веществ и микроорганизмов в водные объекты.</w:t>
      </w:r>
      <w:proofErr w:type="gramEnd"/>
    </w:p>
    <w:p w:rsidR="00D170A0" w:rsidRPr="0078294E" w:rsidRDefault="00D170A0" w:rsidP="00D170A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B33632">
        <w:rPr>
          <w:rFonts w:ascii="Times New Roman" w:hAnsi="Times New Roman" w:cs="Times New Roman"/>
          <w:sz w:val="28"/>
          <w:szCs w:val="28"/>
          <w:lang w:eastAsia="ru-RU"/>
        </w:rPr>
        <w:t>7.2.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рганы местного самоуправления, индивидуальные предприниматели и юридические лица в случае, если водные объекты представляют опасность для здоровья населения, обязаны в соответствии с их полномочиями принять меры по ограничению, приостановлению или запрещению использования указанных водных объектов.</w:t>
      </w:r>
    </w:p>
    <w:p w:rsidR="0078294E" w:rsidRPr="0078294E" w:rsidRDefault="00B33632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7.3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. Юридическое лицо, физическое лицо или индивидуальный предприниматель при использовании водных объектов для рекреационных целей: 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а) осуществляют деятельность таким образом, чтобы не создавать препятствий водопользователям, осуществляющим пользование водным объектом на основаниях, установленных законодательством Российской Федерации,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и ограничений их прав, а также помех и опасности для судоходства и людей; 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б) обязаны знать и соблюдать требования правил охраны жизни людей на водных объектах и </w:t>
      </w:r>
      <w:r w:rsidR="006E2609">
        <w:rPr>
          <w:rFonts w:ascii="Times New Roman" w:hAnsi="Times New Roman" w:cs="Times New Roman"/>
          <w:sz w:val="28"/>
          <w:szCs w:val="28"/>
          <w:lang w:eastAsia="ru-RU"/>
        </w:rPr>
        <w:t>настоящие Правила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а также выполнять предписания должностных лиц федеральных органов исполнительной власти, должностных лиц органов исполнительной власти </w:t>
      </w:r>
      <w:r w:rsidR="001E0D0F">
        <w:rPr>
          <w:rFonts w:ascii="Times New Roman" w:hAnsi="Times New Roman" w:cs="Times New Roman"/>
          <w:sz w:val="28"/>
          <w:szCs w:val="28"/>
          <w:lang w:eastAsia="ru-RU"/>
        </w:rPr>
        <w:t>Республики Алтай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, осуществляющих государственный контроль и надзор за использованием и охраной водных объектов, действующих в пределах предоставленных им полномочий; 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в) руководствуются законодательством Российской Федерации, в том числе об особо охраняемых природных территориях, о санитарно-эпидемиологическом благополучии населения, о водных биоресурсах, о природных лечебных ресурсах, лечебно-оздоровительных местностях и курортах, устанавливающим, соответствующие режимы особой охраны для водных объектов</w:t>
      </w:r>
      <w:r w:rsidR="006E2609">
        <w:rPr>
          <w:rFonts w:ascii="Times New Roman" w:hAnsi="Times New Roman" w:cs="Times New Roman"/>
          <w:sz w:val="28"/>
          <w:szCs w:val="28"/>
          <w:lang w:eastAsia="ru-RU"/>
        </w:rPr>
        <w:t>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ab/>
        <w:t>г) принимают меры по охране используемых водных объектов, предотвращению их загрязнения и засорения, в том числе вследствие аварий и иных чрезвычайных ситуаций, а также охране водных биологических ресурсов, других объектов животного и растительного мира;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) соблюдают иные требования, установленные водным законодательством и законодательством в области охраны окружающей среды. </w:t>
      </w:r>
    </w:p>
    <w:p w:rsidR="0078294E" w:rsidRPr="0078294E" w:rsidRDefault="00B33632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>7.4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. При использовании водных объектов </w:t>
      </w:r>
      <w:r w:rsidR="006E2609">
        <w:rPr>
          <w:rFonts w:ascii="Times New Roman" w:hAnsi="Times New Roman" w:cs="Times New Roman"/>
          <w:sz w:val="28"/>
          <w:szCs w:val="28"/>
          <w:lang w:eastAsia="ru-RU"/>
        </w:rPr>
        <w:t>для рекреационных целей запрещае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тся: 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а) сброс в водные объекты и захоронение в них отходов производства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и потребления, в том числе выведенных из эксплуатации судов и иных плавучих средств (их частей и механизмов);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б) захоронение в водных объектах ядерных материалов, радиоактивных веществ;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в) сброс в водные объекты сточных вод, содержание в которых радиоактивных веществ, пестицидов, </w:t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агрохимикатов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и других опасных 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для здоровья человека веществ и соединений превышает нормативы допустимого воздействия на водные объекты; </w:t>
      </w:r>
    </w:p>
    <w:p w:rsidR="0078294E" w:rsidRPr="0078294E" w:rsidRDefault="0078294E" w:rsidP="004409FB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г) нарушение специального режима осуществления хозяйственной</w:t>
      </w:r>
      <w:bookmarkStart w:id="0" w:name="_GoBack"/>
      <w:bookmarkEnd w:id="0"/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и иной деятельности на прибрежной защитной полосе водного объекта, </w:t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водоохранной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зоне водного объекта.</w:t>
      </w:r>
    </w:p>
    <w:p w:rsidR="00B33632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Собственники водных объектов осуществляют мероприятия по охране водных объектов, предотвращению их загрязнения, засорения и истощения вод, а также меры по ликвидации последствий указанных явлений. </w:t>
      </w:r>
    </w:p>
    <w:p w:rsidR="0078294E" w:rsidRPr="0078294E" w:rsidRDefault="004409FB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Охрана водных объектов, находящихся в федеральной собственности, собственности</w:t>
      </w:r>
      <w:r w:rsidR="006E2609"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, собственности муниципальных образований, осуществляется исполнительными органами государственной власти или органами местного самоуправления в пределах их полномочий в соответствии со статьями 24-27 Водного кодекса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8294E" w:rsidRPr="0078294E">
        <w:rPr>
          <w:rFonts w:ascii="Times New Roman" w:hAnsi="Times New Roman" w:cs="Times New Roman"/>
          <w:sz w:val="28"/>
          <w:szCs w:val="28"/>
          <w:lang w:eastAsia="ru-RU"/>
        </w:rPr>
        <w:t>Российской Федерации.</w:t>
      </w:r>
    </w:p>
    <w:p w:rsidR="0078294E" w:rsidRPr="0078294E" w:rsidRDefault="0078294E" w:rsidP="006E2609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b/>
          <w:sz w:val="28"/>
          <w:szCs w:val="28"/>
          <w:lang w:eastAsia="ru-RU"/>
        </w:rPr>
        <w:t>8. Иные требования, необходимые для использования и охраны водных объектов или их частей для рекреационных целей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8.1. </w:t>
      </w:r>
      <w:proofErr w:type="gram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Использование акватории водных объектов, необходимой для эксплуатации пляжей правообладателями земельных участков, находящихся</w:t>
      </w:r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в государственной или муниципальной собственности и расположенных в границах береговой полосы водного объекта общего пользования, а также для рекреационных целей физкультурно-спортивными организациями, организациями отдыха детей и их оздоровления, туроператорами или </w:t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турагентами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>, осуществляющими свою деятельность в соответствии с федеральными законами, организованного отдыха ветеранов, граждан пожилого возраста, инвалидов, осуществляется на</w:t>
      </w:r>
      <w:proofErr w:type="gramEnd"/>
      <w:r w:rsidR="004409F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основании</w:t>
      </w:r>
      <w:proofErr w:type="gram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договора водопользования, заключаемого без проведения аукциона.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8.2. Архитектурно-строительное проектирование, строительство, реконструкция, ввод в эксплуатацию и эксплуатация зданий, строений,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сооружений для рекреационных целей, в том числе для обустройства пляжей, осуществляются в соответствии с водным законодательством</w:t>
      </w:r>
      <w:r w:rsidR="001F03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8294E">
        <w:rPr>
          <w:rFonts w:ascii="Times New Roman" w:hAnsi="Times New Roman" w:cs="Times New Roman"/>
          <w:sz w:val="28"/>
          <w:szCs w:val="28"/>
          <w:lang w:eastAsia="ru-RU"/>
        </w:rPr>
        <w:t>и законодательством о градостроительной деятельности.</w:t>
      </w:r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8.3. </w:t>
      </w:r>
      <w:proofErr w:type="gram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Установление границ </w:t>
      </w:r>
      <w:proofErr w:type="spellStart"/>
      <w:r w:rsidRPr="0078294E">
        <w:rPr>
          <w:rFonts w:ascii="Times New Roman" w:hAnsi="Times New Roman" w:cs="Times New Roman"/>
          <w:sz w:val="28"/>
          <w:szCs w:val="28"/>
          <w:lang w:eastAsia="ru-RU"/>
        </w:rPr>
        <w:t>водоохранных</w:t>
      </w:r>
      <w:proofErr w:type="spellEnd"/>
      <w:r w:rsidRPr="0078294E">
        <w:rPr>
          <w:rFonts w:ascii="Times New Roman" w:hAnsi="Times New Roman" w:cs="Times New Roman"/>
          <w:sz w:val="28"/>
          <w:szCs w:val="28"/>
          <w:lang w:eastAsia="ru-RU"/>
        </w:rPr>
        <w:t xml:space="preserve"> зон и границ прибрежных защитных полос водных объектов, включая обозначение на местности посредством специальных информационных знаков на территориях, используемых для рекреационных целей (туризма, физической культуры и спорта, организации отдыха и укрепления здоровья граждан, в том числе организации отдыха детей и их оздоровления), осуществляется в порядке, установленном Правительством Российской Федерации.</w:t>
      </w:r>
      <w:proofErr w:type="gramEnd"/>
    </w:p>
    <w:p w:rsidR="0078294E" w:rsidRPr="0078294E" w:rsidRDefault="0078294E" w:rsidP="0078294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8294E">
        <w:rPr>
          <w:rFonts w:ascii="Times New Roman" w:hAnsi="Times New Roman" w:cs="Times New Roman"/>
          <w:sz w:val="28"/>
          <w:szCs w:val="28"/>
          <w:lang w:eastAsia="ru-RU"/>
        </w:rPr>
        <w:tab/>
        <w:t>8.4. При использовании водных объектов физические лица, юридические лица обязаны осуществлять водохозяйственные мероприятия в соответствии с Водным кодексом Российской Федерации и другими федеральными законами, а также правилами охраны поверхностных водных объектов и правилами охраны подземных водных объектов, утвержденными Правительством Российской Федерации.</w:t>
      </w:r>
    </w:p>
    <w:sectPr w:rsidR="0078294E" w:rsidRPr="0078294E" w:rsidSect="005D3629">
      <w:pgSz w:w="11906" w:h="16838"/>
      <w:pgMar w:top="1134" w:right="568" w:bottom="1134" w:left="1703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D3093"/>
    <w:multiLevelType w:val="hybridMultilevel"/>
    <w:tmpl w:val="7BA033A2"/>
    <w:lvl w:ilvl="0" w:tplc="6C543BCA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autoHyphenation/>
  <w:characterSpacingControl w:val="doNotCompress"/>
  <w:compat/>
  <w:rsids>
    <w:rsidRoot w:val="0078294E"/>
    <w:rsid w:val="00004350"/>
    <w:rsid w:val="0001672A"/>
    <w:rsid w:val="00054D5E"/>
    <w:rsid w:val="000F6622"/>
    <w:rsid w:val="001718A1"/>
    <w:rsid w:val="001E0D0F"/>
    <w:rsid w:val="001F0314"/>
    <w:rsid w:val="00257E74"/>
    <w:rsid w:val="00282044"/>
    <w:rsid w:val="00361A62"/>
    <w:rsid w:val="0037314F"/>
    <w:rsid w:val="00381A3D"/>
    <w:rsid w:val="003D1ABB"/>
    <w:rsid w:val="003D5FFB"/>
    <w:rsid w:val="00403D05"/>
    <w:rsid w:val="004409FB"/>
    <w:rsid w:val="004762A0"/>
    <w:rsid w:val="004C2A00"/>
    <w:rsid w:val="005A1886"/>
    <w:rsid w:val="005D3629"/>
    <w:rsid w:val="00612A2C"/>
    <w:rsid w:val="00652962"/>
    <w:rsid w:val="00665BC8"/>
    <w:rsid w:val="006E2609"/>
    <w:rsid w:val="006F6D30"/>
    <w:rsid w:val="00710785"/>
    <w:rsid w:val="00736C08"/>
    <w:rsid w:val="0078294E"/>
    <w:rsid w:val="00785221"/>
    <w:rsid w:val="008C5A89"/>
    <w:rsid w:val="008E5D5D"/>
    <w:rsid w:val="008E6E73"/>
    <w:rsid w:val="009F0848"/>
    <w:rsid w:val="00A936F1"/>
    <w:rsid w:val="00AA01C9"/>
    <w:rsid w:val="00B33632"/>
    <w:rsid w:val="00B419D8"/>
    <w:rsid w:val="00C33633"/>
    <w:rsid w:val="00CE1D4D"/>
    <w:rsid w:val="00D170A0"/>
    <w:rsid w:val="00E62ABF"/>
    <w:rsid w:val="00FB5E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2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41">
    <w:name w:val="Заголовок 41"/>
    <w:basedOn w:val="a"/>
    <w:next w:val="a"/>
    <w:link w:val="4"/>
    <w:uiPriority w:val="9"/>
    <w:qFormat/>
    <w:rsid w:val="00742821"/>
    <w:pPr>
      <w:keepNext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paragraph" w:customStyle="1" w:styleId="81">
    <w:name w:val="Заголовок 81"/>
    <w:basedOn w:val="a"/>
    <w:next w:val="a"/>
    <w:link w:val="8"/>
    <w:uiPriority w:val="9"/>
    <w:qFormat/>
    <w:rsid w:val="00742821"/>
    <w:pPr>
      <w:keepNext/>
      <w:spacing w:after="0" w:line="240" w:lineRule="auto"/>
      <w:jc w:val="center"/>
      <w:textAlignment w:val="baseline"/>
      <w:outlineLvl w:val="7"/>
    </w:pPr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customStyle="1" w:styleId="4">
    <w:name w:val="Заголовок 4 Знак"/>
    <w:basedOn w:val="a0"/>
    <w:link w:val="41"/>
    <w:uiPriority w:val="9"/>
    <w:qFormat/>
    <w:rsid w:val="00742821"/>
    <w:rPr>
      <w:rFonts w:ascii="Times New Roman" w:eastAsia="Times New Roman" w:hAnsi="Times New Roman" w:cs="Times New Roman"/>
      <w:b/>
      <w:kern w:val="0"/>
      <w:sz w:val="28"/>
      <w:szCs w:val="20"/>
      <w:lang w:eastAsia="ru-RU"/>
    </w:rPr>
  </w:style>
  <w:style w:type="character" w:customStyle="1" w:styleId="8">
    <w:name w:val="Заголовок 8 Знак"/>
    <w:basedOn w:val="a0"/>
    <w:link w:val="81"/>
    <w:uiPriority w:val="9"/>
    <w:qFormat/>
    <w:rsid w:val="00742821"/>
    <w:rPr>
      <w:rFonts w:ascii="Times New Roman" w:eastAsia="Times New Roman" w:hAnsi="Times New Roman" w:cs="Times New Roman"/>
      <w:b/>
      <w:kern w:val="0"/>
      <w:sz w:val="24"/>
      <w:szCs w:val="20"/>
      <w:lang w:eastAsia="ru-RU"/>
    </w:rPr>
  </w:style>
  <w:style w:type="character" w:styleId="a3">
    <w:name w:val="Hyperlink"/>
    <w:basedOn w:val="a0"/>
    <w:uiPriority w:val="99"/>
    <w:unhideWhenUsed/>
    <w:rsid w:val="009121DF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9121DF"/>
    <w:rPr>
      <w:color w:val="605E5C"/>
      <w:shd w:val="clear" w:color="auto" w:fill="E1DFDD"/>
    </w:rPr>
  </w:style>
  <w:style w:type="paragraph" w:customStyle="1" w:styleId="1">
    <w:name w:val="Заголовок1"/>
    <w:basedOn w:val="a"/>
    <w:next w:val="a4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4">
    <w:name w:val="Body Text"/>
    <w:basedOn w:val="a"/>
    <w:rsid w:val="005D3629"/>
    <w:pPr>
      <w:spacing w:after="140" w:line="276" w:lineRule="auto"/>
    </w:pPr>
  </w:style>
  <w:style w:type="paragraph" w:styleId="a5">
    <w:name w:val="List"/>
    <w:basedOn w:val="a4"/>
    <w:rsid w:val="005D3629"/>
    <w:rPr>
      <w:rFonts w:cs="Arial Unicode MS"/>
    </w:rPr>
  </w:style>
  <w:style w:type="paragraph" w:customStyle="1" w:styleId="10">
    <w:name w:val="Название объекта1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6">
    <w:name w:val="index heading"/>
    <w:basedOn w:val="a"/>
    <w:qFormat/>
    <w:rsid w:val="005D3629"/>
    <w:pPr>
      <w:suppressLineNumbers/>
    </w:pPr>
    <w:rPr>
      <w:rFonts w:cs="Arial Unicode MS"/>
    </w:rPr>
  </w:style>
  <w:style w:type="paragraph" w:styleId="a7">
    <w:name w:val="Title"/>
    <w:basedOn w:val="a"/>
    <w:next w:val="a4"/>
    <w:qFormat/>
    <w:rsid w:val="005D3629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customStyle="1" w:styleId="caption1">
    <w:name w:val="caption1"/>
    <w:basedOn w:val="a"/>
    <w:qFormat/>
    <w:rsid w:val="005D3629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No Spacing"/>
    <w:uiPriority w:val="1"/>
    <w:qFormat/>
    <w:rsid w:val="00E74C19"/>
    <w:pPr>
      <w:widowControl w:val="0"/>
    </w:pPr>
    <w:rPr>
      <w:rFonts w:ascii="Arial" w:eastAsia="Arial Unicode MS" w:hAnsi="Arial" w:cs="Times New Roman"/>
      <w:sz w:val="20"/>
      <w:szCs w:val="24"/>
      <w:lang w:eastAsia="ar-SA"/>
    </w:rPr>
  </w:style>
  <w:style w:type="paragraph" w:styleId="a9">
    <w:name w:val="List Paragraph"/>
    <w:basedOn w:val="a"/>
    <w:uiPriority w:val="34"/>
    <w:qFormat/>
    <w:rsid w:val="0078294E"/>
    <w:pPr>
      <w:spacing w:after="0" w:line="100" w:lineRule="atLeast"/>
      <w:ind w:left="720"/>
      <w:contextualSpacing/>
    </w:pPr>
    <w:rPr>
      <w:rFonts w:ascii="Times New Roman" w:eastAsia="Times New Roman" w:hAnsi="Times New Roman" w:cs="Times New Roman"/>
      <w:kern w:val="0"/>
      <w:sz w:val="20"/>
      <w:szCs w:val="20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61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12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92;&#1086;&#1088;&#1084;&#1072;%20&#1055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955305-60C0-495B-AA5B-F319A627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форма Постановления</Template>
  <TotalTime>16</TotalTime>
  <Pages>8</Pages>
  <Words>2467</Words>
  <Characters>14065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2024-11-29T03:56:00Z</cp:lastPrinted>
  <dcterms:created xsi:type="dcterms:W3CDTF">2024-12-02T09:33:00Z</dcterms:created>
  <dcterms:modified xsi:type="dcterms:W3CDTF">2024-12-02T09:33:00Z</dcterms:modified>
  <dc:language>ru-RU</dc:language>
</cp:coreProperties>
</file>